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61F545BF"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atstovaujama direktoriaus Tomo Misevičiaus, veikiančio pagal Valstybės skaitmeninių sprendimų agentūros nuostatus, patvirtintus Lietuvos Respublikos ekonomikos ir inovacijų ministro 2018 m. spalio 1 d. įsakymu Nr. 4-593 „Dėl Valstybės skaitmeninių sprendimų agentūros nuostatų </w:t>
      </w:r>
      <w:r w:rsidRPr="00386F27">
        <w:t>patvirtinimo</w:t>
      </w:r>
      <w:r w:rsidR="009B40BB" w:rsidRPr="00386F27" w:rsidDel="009B40BB">
        <w:rPr>
          <w:color w:val="000000"/>
          <w:szCs w:val="24"/>
        </w:rPr>
        <w:t xml:space="preserve"> </w:t>
      </w:r>
      <w:r w:rsidR="00606597" w:rsidRPr="00386F27">
        <w:rPr>
          <w:rFonts w:eastAsia="Calibri"/>
          <w:szCs w:val="24"/>
        </w:rPr>
        <w:t>(toliau</w:t>
      </w:r>
      <w:r w:rsidR="00606597" w:rsidRPr="00CB51EF">
        <w:rPr>
          <w:rFonts w:eastAsia="Calibri"/>
          <w:szCs w:val="24"/>
        </w:rPr>
        <w:t xml:space="preserve"> – Duomenų </w:t>
      </w:r>
      <w:r w:rsidR="00F641E7" w:rsidRPr="00CB51EF">
        <w:rPr>
          <w:szCs w:val="24"/>
        </w:rPr>
        <w:t>valdytojas</w:t>
      </w:r>
      <w:r w:rsidR="00A66988" w:rsidRPr="00CB51EF">
        <w:rPr>
          <w:rFonts w:eastAsia="Calibri"/>
          <w:szCs w:val="24"/>
        </w:rPr>
        <w:t xml:space="preserve"> arba </w:t>
      </w:r>
      <w:r w:rsidR="00EF5196">
        <w:rPr>
          <w:szCs w:val="24"/>
        </w:rPr>
        <w:t>Klientas</w:t>
      </w:r>
      <w:r w:rsidR="00606597" w:rsidRPr="00CB51EF">
        <w:rPr>
          <w:rFonts w:eastAsia="Calibri"/>
          <w:szCs w:val="24"/>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6B6AC01E" w:rsidR="00056B5D" w:rsidRPr="00371294" w:rsidRDefault="00056B5D" w:rsidP="005F40EF">
      <w:pPr>
        <w:pStyle w:val="ListParagraph"/>
        <w:widowControl w:val="0"/>
        <w:numPr>
          <w:ilvl w:val="0"/>
          <w:numId w:val="5"/>
        </w:numPr>
        <w:tabs>
          <w:tab w:val="left" w:pos="993"/>
        </w:tabs>
        <w:kinsoku w:val="0"/>
        <w:ind w:left="0" w:firstLine="567"/>
        <w:jc w:val="both"/>
        <w:rPr>
          <w:szCs w:val="24"/>
        </w:rPr>
      </w:pPr>
      <w:r w:rsidRPr="00371294">
        <w:rPr>
          <w:szCs w:val="24"/>
        </w:rPr>
        <w:t xml:space="preserve">Duomenų tvarkytojas tvarkys asmens duomenis </w:t>
      </w:r>
      <w:r w:rsidR="00A178B0" w:rsidRPr="00371294">
        <w:rPr>
          <w:szCs w:val="24"/>
        </w:rPr>
        <w:t>D</w:t>
      </w:r>
      <w:r w:rsidRPr="00371294">
        <w:rPr>
          <w:szCs w:val="24"/>
        </w:rPr>
        <w:t xml:space="preserve">uomenų valdytojo vardu </w:t>
      </w:r>
      <w:r w:rsidR="00813D54" w:rsidRPr="00371294">
        <w:rPr>
          <w:color w:val="000000"/>
          <w:spacing w:val="3"/>
          <w:szCs w:val="24"/>
        </w:rPr>
        <w:t>vadovaudama</w:t>
      </w:r>
      <w:r w:rsidR="0051570F" w:rsidRPr="00371294">
        <w:rPr>
          <w:color w:val="000000"/>
          <w:spacing w:val="3"/>
          <w:szCs w:val="24"/>
        </w:rPr>
        <w:t>sis</w:t>
      </w:r>
      <w:r w:rsidR="008764BB" w:rsidRPr="00371294">
        <w:t xml:space="preserve"> </w:t>
      </w:r>
      <w:r w:rsidR="008764BB" w:rsidRPr="00371294">
        <w:rPr>
          <w:color w:val="000000"/>
          <w:spacing w:val="3"/>
          <w:szCs w:val="24"/>
        </w:rPr>
        <w:t>Konsoliduotos IRT infrastruktūros saugos audito</w:t>
      </w:r>
      <w:r w:rsidR="0038099F" w:rsidRPr="00371294">
        <w:rPr>
          <w:color w:val="000000"/>
          <w:spacing w:val="3"/>
        </w:rPr>
        <w:t xml:space="preserve"> </w:t>
      </w:r>
      <w:r w:rsidR="006C6035" w:rsidRPr="00371294">
        <w:rPr>
          <w:color w:val="000000"/>
          <w:spacing w:val="3"/>
        </w:rPr>
        <w:t xml:space="preserve">paslaugų teikimo </w:t>
      </w:r>
      <w:r w:rsidR="0051570F" w:rsidRPr="00371294">
        <w:rPr>
          <w:rFonts w:eastAsia="Calibri"/>
          <w:szCs w:val="24"/>
        </w:rPr>
        <w:t xml:space="preserve">sutartimi </w:t>
      </w:r>
      <w:r w:rsidR="0002683E" w:rsidRPr="00371294">
        <w:rPr>
          <w:rFonts w:eastAsia="Calibri"/>
          <w:szCs w:val="24"/>
        </w:rPr>
        <w:t>(toliau – Pagrindinė sutartis)</w:t>
      </w:r>
      <w:r w:rsidR="0002683E" w:rsidRPr="00371294">
        <w:rPr>
          <w:szCs w:val="24"/>
        </w:rPr>
        <w:t xml:space="preserve"> </w:t>
      </w:r>
      <w:r w:rsidR="0051570F" w:rsidRPr="00371294">
        <w:rPr>
          <w:szCs w:val="24"/>
        </w:rPr>
        <w:t xml:space="preserve">ir </w:t>
      </w:r>
      <w:r w:rsidR="00F471F7" w:rsidRPr="00371294">
        <w:rPr>
          <w:szCs w:val="24"/>
        </w:rPr>
        <w:t xml:space="preserve">jos pagrindu </w:t>
      </w:r>
      <w:r w:rsidR="0051570F" w:rsidRPr="00371294">
        <w:rPr>
          <w:szCs w:val="24"/>
        </w:rPr>
        <w:t xml:space="preserve">teikdamas Duomenų valdytojui </w:t>
      </w:r>
      <w:r w:rsidR="00FF6D14" w:rsidRPr="00371294">
        <w:rPr>
          <w:color w:val="000000"/>
          <w:spacing w:val="3"/>
          <w:szCs w:val="24"/>
        </w:rPr>
        <w:t xml:space="preserve">Pagrindinėje sutartyje nurodytas </w:t>
      </w:r>
      <w:r w:rsidR="005E38D4" w:rsidRPr="00371294">
        <w:rPr>
          <w:color w:val="000000"/>
          <w:spacing w:val="3"/>
          <w:szCs w:val="24"/>
        </w:rPr>
        <w:t>Konsoliduotos IRT infrastruktūros saugos audito</w:t>
      </w:r>
      <w:r w:rsidR="005E38D4" w:rsidRPr="00371294">
        <w:rPr>
          <w:color w:val="000000"/>
          <w:spacing w:val="3"/>
        </w:rPr>
        <w:t xml:space="preserve"> </w:t>
      </w:r>
      <w:r w:rsidR="00CC790C" w:rsidRPr="00371294">
        <w:rPr>
          <w:color w:val="000000"/>
          <w:spacing w:val="3"/>
        </w:rPr>
        <w:t xml:space="preserve">paslaugas </w:t>
      </w:r>
      <w:r w:rsidR="004B1304" w:rsidRPr="00371294">
        <w:rPr>
          <w:color w:val="000000"/>
          <w:spacing w:val="3"/>
          <w:szCs w:val="24"/>
        </w:rPr>
        <w:t xml:space="preserve">(toliau </w:t>
      </w:r>
      <w:r w:rsidR="00FB5C7F" w:rsidRPr="00371294">
        <w:rPr>
          <w:color w:val="000000"/>
          <w:spacing w:val="3"/>
          <w:szCs w:val="24"/>
        </w:rPr>
        <w:t>–</w:t>
      </w:r>
      <w:r w:rsidR="000957C9" w:rsidRPr="00371294">
        <w:rPr>
          <w:color w:val="000000"/>
          <w:spacing w:val="3"/>
          <w:szCs w:val="24"/>
        </w:rPr>
        <w:t xml:space="preserve"> </w:t>
      </w:r>
      <w:r w:rsidR="006E1808" w:rsidRPr="00371294">
        <w:rPr>
          <w:color w:val="000000"/>
          <w:spacing w:val="3"/>
          <w:szCs w:val="24"/>
        </w:rPr>
        <w:t>Paslaugos</w:t>
      </w:r>
      <w:r w:rsidR="004B1304" w:rsidRPr="00371294">
        <w:rPr>
          <w:color w:val="000000"/>
          <w:spacing w:val="3"/>
          <w:szCs w:val="24"/>
        </w:rPr>
        <w:t>)</w:t>
      </w:r>
      <w:r w:rsidR="00D50F3A" w:rsidRPr="00371294">
        <w:rPr>
          <w:color w:val="000000"/>
          <w:spacing w:val="3"/>
          <w:szCs w:val="24"/>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 xml:space="preserve">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w:t>
      </w:r>
      <w:r w:rsidRPr="00154C2E">
        <w:lastRenderedPageBreak/>
        <w:t>Duomenų valdytojo duomenis ir bus pagalbiniai duomenų tvarkytojai.</w:t>
      </w:r>
    </w:p>
    <w:p w14:paraId="49C82591" w14:textId="31DC5522" w:rsidR="00606597" w:rsidRPr="000F3742" w:rsidRDefault="00606597" w:rsidP="005F40EF">
      <w:pPr>
        <w:pStyle w:val="ListParagraph"/>
        <w:widowControl w:val="0"/>
        <w:numPr>
          <w:ilvl w:val="0"/>
          <w:numId w:val="5"/>
        </w:numPr>
        <w:tabs>
          <w:tab w:val="left" w:pos="993"/>
        </w:tabs>
        <w:kinsoku w:val="0"/>
        <w:ind w:left="0" w:firstLine="567"/>
        <w:jc w:val="both"/>
      </w:pPr>
      <w:r>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1E55FE53" w14:textId="77777777" w:rsidR="00606597" w:rsidRDefault="00606597" w:rsidP="005F40EF">
      <w:pPr>
        <w:pStyle w:val="ListParagraph"/>
        <w:tabs>
          <w:tab w:val="left" w:pos="993"/>
        </w:tabs>
        <w:ind w:left="0" w:firstLine="567"/>
        <w:jc w:val="center"/>
        <w:rPr>
          <w:b/>
          <w:szCs w:val="24"/>
        </w:rPr>
      </w:pPr>
    </w:p>
    <w:p w14:paraId="66C3986A" w14:textId="77777777" w:rsidR="00C95178" w:rsidRPr="000F3742" w:rsidRDefault="00C95178" w:rsidP="005F40EF">
      <w:pPr>
        <w:pStyle w:val="ListParagraph"/>
        <w:tabs>
          <w:tab w:val="left" w:pos="993"/>
        </w:tabs>
        <w:ind w:left="0" w:firstLine="567"/>
        <w:jc w:val="center"/>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ListParagraph"/>
        <w:tabs>
          <w:tab w:val="left" w:pos="567"/>
        </w:tabs>
        <w:ind w:left="0"/>
        <w:jc w:val="center"/>
        <w:rPr>
          <w:b/>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ListParagraph"/>
        <w:tabs>
          <w:tab w:val="left" w:pos="567"/>
        </w:tabs>
        <w:ind w:left="0"/>
        <w:jc w:val="center"/>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ListParagraph"/>
        <w:tabs>
          <w:tab w:val="left" w:pos="567"/>
        </w:tabs>
        <w:ind w:left="0"/>
        <w:jc w:val="center"/>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ListParagraph"/>
        <w:widowControl w:val="0"/>
        <w:tabs>
          <w:tab w:val="left" w:pos="567"/>
        </w:tabs>
        <w:kinsoku w:val="0"/>
        <w:ind w:left="0"/>
        <w:jc w:val="center"/>
        <w:rPr>
          <w:szCs w:val="24"/>
        </w:rPr>
      </w:pPr>
    </w:p>
    <w:p w14:paraId="4A6C36A1" w14:textId="2F09E80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ListParagraph"/>
        <w:tabs>
          <w:tab w:val="left" w:pos="567"/>
        </w:tabs>
        <w:ind w:left="0"/>
        <w:jc w:val="center"/>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lastRenderedPageBreak/>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ListParagraph"/>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ListParagraph"/>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ListParagraph"/>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ListParagraph"/>
        <w:widowControl w:val="0"/>
        <w:tabs>
          <w:tab w:val="left" w:pos="993"/>
        </w:tabs>
        <w:kinsoku w:val="0"/>
        <w:ind w:left="567"/>
        <w:jc w:val="both"/>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000790E"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lastRenderedPageBreak/>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ListParagraph"/>
        <w:tabs>
          <w:tab w:val="left" w:pos="567"/>
        </w:tabs>
        <w:ind w:left="0"/>
        <w:jc w:val="center"/>
        <w:rPr>
          <w:b/>
          <w:szCs w:val="24"/>
        </w:rPr>
      </w:pPr>
    </w:p>
    <w:p w14:paraId="00EB4E43" w14:textId="77777777" w:rsidR="008811A9" w:rsidRPr="000F3742" w:rsidRDefault="008811A9" w:rsidP="005F40EF">
      <w:pPr>
        <w:pStyle w:val="ListParagraph"/>
        <w:tabs>
          <w:tab w:val="left" w:pos="567"/>
        </w:tabs>
        <w:ind w:left="0"/>
        <w:jc w:val="center"/>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ListParagraph"/>
        <w:tabs>
          <w:tab w:val="left" w:pos="567"/>
        </w:tabs>
        <w:ind w:left="0"/>
        <w:jc w:val="center"/>
        <w:rPr>
          <w:b/>
          <w:szCs w:val="24"/>
        </w:rPr>
      </w:pPr>
    </w:p>
    <w:p w14:paraId="26CE59CF" w14:textId="32886092"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lastRenderedPageBreak/>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ListParagraph"/>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32B7053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5507904E" w14:textId="77777777" w:rsidR="00606597" w:rsidRDefault="00606597" w:rsidP="005F40EF">
      <w:pPr>
        <w:pStyle w:val="ListParagraph"/>
        <w:tabs>
          <w:tab w:val="left" w:pos="993"/>
        </w:tabs>
        <w:ind w:left="0" w:firstLine="567"/>
        <w:jc w:val="center"/>
        <w:rPr>
          <w:b/>
          <w:szCs w:val="24"/>
        </w:rPr>
      </w:pPr>
    </w:p>
    <w:p w14:paraId="1E635B8D" w14:textId="77777777" w:rsidR="008811A9" w:rsidRPr="000F3742" w:rsidRDefault="008811A9" w:rsidP="005F40EF">
      <w:pPr>
        <w:pStyle w:val="ListParagraph"/>
        <w:tabs>
          <w:tab w:val="left" w:pos="993"/>
        </w:tabs>
        <w:ind w:left="0" w:firstLine="567"/>
        <w:jc w:val="center"/>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ListParagraph"/>
        <w:tabs>
          <w:tab w:val="left" w:pos="567"/>
        </w:tabs>
        <w:ind w:left="0"/>
        <w:jc w:val="center"/>
        <w:rPr>
          <w:b/>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ListParagraph"/>
        <w:tabs>
          <w:tab w:val="left" w:pos="567"/>
        </w:tabs>
        <w:ind w:left="0"/>
        <w:jc w:val="center"/>
        <w:rPr>
          <w:b/>
          <w:szCs w:val="24"/>
        </w:rPr>
      </w:pPr>
    </w:p>
    <w:p w14:paraId="07BE0CAC" w14:textId="77777777" w:rsidR="00616281" w:rsidRPr="000F3742" w:rsidRDefault="00616281" w:rsidP="005F40EF">
      <w:pPr>
        <w:pStyle w:val="ListParagraph"/>
        <w:tabs>
          <w:tab w:val="left" w:pos="567"/>
        </w:tabs>
        <w:ind w:left="0"/>
        <w:jc w:val="center"/>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537C96B8"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ListParagraph"/>
        <w:widowControl w:val="0"/>
        <w:tabs>
          <w:tab w:val="left" w:pos="567"/>
        </w:tabs>
        <w:kinsoku w:val="0"/>
        <w:ind w:left="0"/>
        <w:jc w:val="both"/>
        <w:rPr>
          <w:b/>
          <w:szCs w:val="24"/>
        </w:rPr>
      </w:pP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ListParagraph"/>
        <w:widowControl w:val="0"/>
        <w:tabs>
          <w:tab w:val="left" w:pos="567"/>
        </w:tabs>
        <w:kinsoku w:val="0"/>
        <w:ind w:left="0"/>
        <w:jc w:val="center"/>
        <w:rPr>
          <w:b/>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ListParagraph"/>
        <w:tabs>
          <w:tab w:val="left" w:pos="567"/>
        </w:tabs>
        <w:ind w:left="0"/>
        <w:jc w:val="center"/>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ListParagraph"/>
        <w:tabs>
          <w:tab w:val="left" w:pos="567"/>
        </w:tabs>
        <w:ind w:left="0"/>
        <w:jc w:val="center"/>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lastRenderedPageBreak/>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67657C81"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ListParagraph"/>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7AE7587A" w14:textId="4165FE75" w:rsidR="00AB32DA" w:rsidRPr="00C41779" w:rsidRDefault="00B80DA9" w:rsidP="00AB32DA">
      <w:pPr>
        <w:tabs>
          <w:tab w:val="left" w:pos="567"/>
          <w:tab w:val="left" w:pos="2835"/>
          <w:tab w:val="left" w:pos="6237"/>
        </w:tabs>
        <w:spacing w:line="276" w:lineRule="auto"/>
        <w:rPr>
          <w:rFonts w:eastAsia="Calibri"/>
        </w:rPr>
      </w:pPr>
      <w:r w:rsidRPr="00C41779">
        <w:rPr>
          <w:rFonts w:eastAsia="Calibri"/>
        </w:rPr>
        <w:t>direktorius</w:t>
      </w:r>
    </w:p>
    <w:p w14:paraId="32DFD518" w14:textId="02A94135" w:rsidR="00606597" w:rsidRPr="000F3742" w:rsidRDefault="00606597" w:rsidP="00CB51EF">
      <w:pPr>
        <w:tabs>
          <w:tab w:val="left" w:pos="567"/>
          <w:tab w:val="left" w:pos="2835"/>
          <w:tab w:val="left" w:pos="6237"/>
        </w:tabs>
        <w:spacing w:line="276" w:lineRule="auto"/>
        <w:jc w:val="both"/>
        <w:rPr>
          <w:i/>
          <w:szCs w:val="24"/>
        </w:rPr>
      </w:pPr>
      <w:r w:rsidRPr="000F3742">
        <w:rPr>
          <w:i/>
          <w:szCs w:val="24"/>
        </w:rPr>
        <w:tab/>
      </w:r>
      <w:r w:rsidRPr="000F3742">
        <w:rPr>
          <w:i/>
          <w:szCs w:val="24"/>
        </w:rPr>
        <w:tab/>
      </w:r>
      <w:r w:rsidR="00437E40">
        <w:rPr>
          <w:i/>
          <w:szCs w:val="24"/>
        </w:rPr>
        <w:tab/>
      </w:r>
      <w:r w:rsidR="00B80DA9">
        <w:rPr>
          <w:i/>
          <w:szCs w:val="24"/>
        </w:rPr>
        <w:tab/>
      </w:r>
      <w:r w:rsidRPr="000F3742">
        <w:rPr>
          <w:i/>
          <w:szCs w:val="24"/>
        </w:rPr>
        <w:t>pareigos</w:t>
      </w:r>
    </w:p>
    <w:p w14:paraId="26C4EF1B" w14:textId="6BEEDC41" w:rsidR="00606597" w:rsidRPr="000F3742" w:rsidRDefault="00B80DA9" w:rsidP="005F40EF">
      <w:pPr>
        <w:tabs>
          <w:tab w:val="left" w:pos="567"/>
          <w:tab w:val="left" w:pos="2835"/>
          <w:tab w:val="left" w:pos="6237"/>
        </w:tabs>
        <w:jc w:val="both"/>
        <w:rPr>
          <w:i/>
          <w:szCs w:val="24"/>
        </w:rPr>
      </w:pPr>
      <w:r>
        <w:t>Tomas Misevičius</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ListParagraph"/>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ListParagraph"/>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ListParagraph"/>
        <w:tabs>
          <w:tab w:val="left" w:pos="851"/>
          <w:tab w:val="left" w:pos="993"/>
          <w:tab w:val="left" w:pos="1134"/>
        </w:tabs>
        <w:ind w:left="0" w:firstLine="567"/>
        <w:jc w:val="both"/>
        <w:rPr>
          <w:b/>
        </w:rPr>
      </w:pPr>
    </w:p>
    <w:p w14:paraId="4EC5A560" w14:textId="6C7585C9" w:rsidR="00BB201B" w:rsidRPr="00CA5DAF" w:rsidRDefault="005E38D4" w:rsidP="00CA5DAF">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CA5DAF">
        <w:t>konsoliduotos IRT infrastruktūros saugos audito paslaugos</w:t>
      </w:r>
      <w:r w:rsidR="009711D3" w:rsidRPr="00CA5DAF">
        <w:rPr>
          <w:color w:val="000000"/>
          <w:spacing w:val="3"/>
          <w:szCs w:val="24"/>
        </w:rPr>
        <w:t>;</w:t>
      </w:r>
    </w:p>
    <w:p w14:paraId="4E10BECF" w14:textId="77777777" w:rsidR="0035463E" w:rsidRPr="00CA5DAF" w:rsidRDefault="0035463E" w:rsidP="00CA5DAF">
      <w:pPr>
        <w:pStyle w:val="ListParagraph"/>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ListParagraph"/>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ListParagraph"/>
        <w:numPr>
          <w:ilvl w:val="1"/>
          <w:numId w:val="20"/>
        </w:numPr>
        <w:tabs>
          <w:tab w:val="left" w:pos="993"/>
        </w:tabs>
        <w:ind w:left="0" w:firstLine="567"/>
        <w:rPr>
          <w:bCs/>
        </w:rPr>
      </w:pPr>
      <w:r w:rsidRPr="00CA5DAF">
        <w:rPr>
          <w:bCs/>
        </w:rPr>
        <w:t>Duomenų tvarkytojo asmens duomenų tvarkymas bus susijęs:</w:t>
      </w:r>
    </w:p>
    <w:p w14:paraId="1C615040" w14:textId="53B1320A" w:rsidR="005F40EF" w:rsidRPr="00CA5DAF" w:rsidRDefault="005E38D4"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t>teikiant konsoliduotos IRT infrastruktūros saugos audito paslaugas – su Duomenų valdytojo asmens duomenų įrašymu, kopijavimu;</w:t>
      </w:r>
    </w:p>
    <w:p w14:paraId="4C362BE2" w14:textId="65BEC109" w:rsidR="005F40EF" w:rsidRPr="00CA5DAF" w:rsidRDefault="005F40E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002D2B">
      <w:pPr>
        <w:pStyle w:val="ListParagraph"/>
        <w:numPr>
          <w:ilvl w:val="1"/>
          <w:numId w:val="20"/>
        </w:numPr>
        <w:tabs>
          <w:tab w:val="left" w:pos="993"/>
        </w:tabs>
        <w:ind w:left="0" w:firstLine="567"/>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ListParagraph"/>
        <w:tabs>
          <w:tab w:val="left" w:pos="851"/>
          <w:tab w:val="left" w:pos="993"/>
        </w:tabs>
        <w:ind w:left="567"/>
        <w:rPr>
          <w:b/>
          <w:bCs/>
        </w:rPr>
      </w:pPr>
    </w:p>
    <w:p w14:paraId="469A3BCA" w14:textId="34D68AD3" w:rsidR="004606A5" w:rsidRPr="005F40EF" w:rsidRDefault="00F67A92"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ListParagraph"/>
        <w:tabs>
          <w:tab w:val="left" w:pos="851"/>
          <w:tab w:val="left" w:pos="993"/>
        </w:tabs>
        <w:ind w:left="567"/>
        <w:rPr>
          <w:b/>
          <w:bCs/>
        </w:rPr>
      </w:pPr>
    </w:p>
    <w:p w14:paraId="5ABA5D46" w14:textId="6EDF8037"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3E0DFC21" w14:textId="77A3CB4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B51EF">
        <w:rPr>
          <w:szCs w:val="24"/>
        </w:rPr>
        <w:t>;</w:t>
      </w:r>
    </w:p>
    <w:p w14:paraId="4325E29A" w14:textId="04C36752" w:rsidR="00BC702B" w:rsidRPr="00687DA9" w:rsidRDefault="00D27D4F" w:rsidP="009775C5">
      <w:pPr>
        <w:pStyle w:val="ListParagraph"/>
        <w:numPr>
          <w:ilvl w:val="2"/>
          <w:numId w:val="13"/>
        </w:numPr>
        <w:tabs>
          <w:tab w:val="left" w:pos="426"/>
          <w:tab w:val="left" w:pos="709"/>
          <w:tab w:val="left" w:pos="993"/>
        </w:tabs>
        <w:ind w:left="0" w:firstLine="567"/>
        <w:jc w:val="both"/>
        <w:textAlignment w:val="baseline"/>
        <w:rPr>
          <w:szCs w:val="24"/>
          <w:highlight w:val="yellow"/>
        </w:rPr>
      </w:pPr>
      <w:r>
        <w:rPr>
          <w:b/>
          <w:szCs w:val="24"/>
        </w:rPr>
        <w:t>D</w:t>
      </w:r>
      <w:r w:rsidR="00321DB3" w:rsidRPr="00FE107A">
        <w:rPr>
          <w:b/>
          <w:szCs w:val="24"/>
        </w:rPr>
        <w:t>uomenų tvarkytojai</w:t>
      </w:r>
      <w:r w:rsidR="00321DB3" w:rsidRPr="00FE107A">
        <w:rPr>
          <w:szCs w:val="24"/>
        </w:rPr>
        <w:t xml:space="preserve">. </w:t>
      </w:r>
      <w:r w:rsidR="006050AE" w:rsidRPr="00FE107A">
        <w:rPr>
          <w:szCs w:val="24"/>
        </w:rPr>
        <w:t xml:space="preserve">Duomenų tvarkytojas turi teisę pasitelkti pagalbinius Duomenų tvarkytojus, tik iš anksto gavęs rašytinį Duomenų valdytojo sutikimą. </w:t>
      </w:r>
      <w:r w:rsidR="009775C5" w:rsidRPr="009775C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FE107A">
        <w:rPr>
          <w:szCs w:val="24"/>
        </w:rPr>
        <w:t xml:space="preserve">Kai Duomenų tvarkytojas pasitelkia </w:t>
      </w:r>
      <w:r w:rsidR="007920DA" w:rsidRPr="00FE107A">
        <w:rPr>
          <w:szCs w:val="24"/>
        </w:rPr>
        <w:t>pagalbinius duomenų tvarkytojus</w:t>
      </w:r>
      <w:r w:rsidR="00321DB3" w:rsidRPr="00FE107A">
        <w:rPr>
          <w:szCs w:val="24"/>
        </w:rPr>
        <w:t xml:space="preserve">, jis privalo turėti rašytinį susitarimą. Rašytiniame susitarime nustatytos </w:t>
      </w:r>
      <w:r w:rsidR="009775C5" w:rsidRPr="00FE107A">
        <w:rPr>
          <w:szCs w:val="24"/>
        </w:rPr>
        <w:t xml:space="preserve">sąlygos ir </w:t>
      </w:r>
      <w:r w:rsidR="00321DB3" w:rsidRPr="00FE107A">
        <w:rPr>
          <w:szCs w:val="24"/>
        </w:rPr>
        <w:t xml:space="preserve">procedūros turi nustatyti tokį patį duomenų apsaugos lygį kaip ir Duomenų </w:t>
      </w:r>
      <w:r w:rsidR="009775C5" w:rsidRPr="00FE107A">
        <w:rPr>
          <w:szCs w:val="24"/>
        </w:rPr>
        <w:t xml:space="preserve">valdytojo </w:t>
      </w:r>
      <w:r w:rsidR="00321DB3" w:rsidRPr="00FE107A">
        <w:rPr>
          <w:szCs w:val="24"/>
        </w:rPr>
        <w:t>saugumo politikoje. Šiame susitarime Duomenų tvarkytojui nustatyti reikalavimai taikomi ir</w:t>
      </w:r>
      <w:r w:rsidR="00A07448" w:rsidRPr="00FE107A">
        <w:rPr>
          <w:szCs w:val="24"/>
        </w:rPr>
        <w:t xml:space="preserve"> </w:t>
      </w:r>
      <w:r w:rsidR="00CB1295" w:rsidRPr="00FE107A">
        <w:rPr>
          <w:szCs w:val="24"/>
        </w:rPr>
        <w:t>pagalbiniams duomenų tvarkytojams</w:t>
      </w:r>
      <w:r w:rsidR="00BC702B" w:rsidRPr="00FE107A">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ListParagraph"/>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ListParagraph"/>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Pr>
          <w:szCs w:val="24"/>
          <w:lang w:val="en-US"/>
        </w:rPr>
        <w:t>3</w:t>
      </w:r>
      <w:r w:rsidR="00A07448">
        <w:rPr>
          <w:szCs w:val="24"/>
          <w:lang w:val="en-US"/>
        </w:rPr>
        <w:t>2</w:t>
      </w:r>
      <w:r w:rsidR="006735BB">
        <w:rPr>
          <w:szCs w:val="24"/>
          <w:lang w:val="en-US"/>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3812B1BE" w:rsidR="00606597" w:rsidRPr="00A02FC4" w:rsidRDefault="00C514D5" w:rsidP="00BA72A1">
            <w:pPr>
              <w:rPr>
                <w:rFonts w:eastAsia="Calibri"/>
                <w:b/>
                <w:bCs/>
                <w:szCs w:val="24"/>
                <w:lang w:eastAsia="lt-LT"/>
              </w:rPr>
            </w:pPr>
            <w:r w:rsidRPr="00A02FC4">
              <w:rPr>
                <w:rFonts w:eastAsia="Calibri"/>
                <w:szCs w:val="24"/>
                <w:lang w:eastAsia="lt-LT"/>
              </w:rPr>
              <w:t>Gediminas Vyšniauskis</w:t>
            </w: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40399479" w:rsidR="00606597" w:rsidRPr="00A02FC4" w:rsidRDefault="00A02FC4" w:rsidP="00B558EB">
            <w:pPr>
              <w:rPr>
                <w:rFonts w:eastAsia="Calibri"/>
                <w:b/>
                <w:bCs/>
                <w:color w:val="000000" w:themeColor="text1"/>
                <w:szCs w:val="24"/>
                <w:lang w:eastAsia="lt-LT"/>
              </w:rPr>
            </w:pPr>
            <w:r w:rsidRPr="00A02FC4">
              <w:rPr>
                <w:rFonts w:eastAsia="Calibri"/>
                <w:szCs w:val="24"/>
                <w:lang w:eastAsia="lt-LT"/>
              </w:rPr>
              <w:t>+370 66611230</w:t>
            </w:r>
          </w:p>
        </w:tc>
        <w:tc>
          <w:tcPr>
            <w:tcW w:w="2693" w:type="dxa"/>
            <w:tcBorders>
              <w:top w:val="single" w:sz="4" w:space="0" w:color="000000"/>
              <w:left w:val="single" w:sz="4" w:space="0" w:color="000000"/>
              <w:bottom w:val="single" w:sz="4" w:space="0" w:color="000000"/>
              <w:right w:val="single" w:sz="4" w:space="0" w:color="000000"/>
            </w:tcBorders>
          </w:tcPr>
          <w:p w14:paraId="376D5BBA" w14:textId="108C82EC" w:rsidR="00606597" w:rsidRPr="00A02FC4" w:rsidRDefault="00386F27" w:rsidP="00B558EB">
            <w:pPr>
              <w:rPr>
                <w:rFonts w:eastAsia="Calibri"/>
                <w:color w:val="000000" w:themeColor="text1"/>
                <w:lang w:val="en-US"/>
              </w:rPr>
            </w:pPr>
            <w:hyperlink r:id="rId17" w:history="1">
              <w:r w:rsidRPr="00386F27">
                <w:rPr>
                  <w:rStyle w:val="Hyperlink"/>
                  <w:rFonts w:eastAsiaTheme="majorEastAsia"/>
                  <w:szCs w:val="24"/>
                </w:rPr>
                <w:t>dap@vssa.lt</w:t>
              </w:r>
            </w:hyperlink>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DD1C61" w:rsidRDefault="00E81AD1" w:rsidP="00DD61F0">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DD61F0">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DD61F0">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68784A22" w:rsidR="0040366A" w:rsidRPr="0040366A" w:rsidRDefault="0040366A" w:rsidP="00B558EB">
      <w:pPr>
        <w:rPr>
          <w:color w:val="EE0000"/>
          <w:szCs w:val="24"/>
        </w:rPr>
      </w:pPr>
      <w:r w:rsidRPr="0040366A">
        <w:rPr>
          <w:color w:val="EE0000"/>
          <w:szCs w:val="24"/>
        </w:rPr>
        <w:t>PASTABA Pildoma tik tuo atveju, jei Pagalbiniai duomenų tvarkytojai yra pasitelkiami</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4811" w14:textId="77777777" w:rsidR="00714EA9" w:rsidRDefault="00714EA9" w:rsidP="00606597">
      <w:r>
        <w:separator/>
      </w:r>
    </w:p>
  </w:endnote>
  <w:endnote w:type="continuationSeparator" w:id="0">
    <w:p w14:paraId="678DBBB1" w14:textId="77777777" w:rsidR="00714EA9" w:rsidRDefault="00714EA9" w:rsidP="00606597">
      <w:r>
        <w:continuationSeparator/>
      </w:r>
    </w:p>
  </w:endnote>
  <w:endnote w:type="continuationNotice" w:id="1">
    <w:p w14:paraId="49B44A32" w14:textId="77777777" w:rsidR="00714EA9" w:rsidRDefault="00714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C191" w14:textId="77777777" w:rsidR="00714EA9" w:rsidRDefault="00714EA9" w:rsidP="00606597">
      <w:r>
        <w:separator/>
      </w:r>
    </w:p>
  </w:footnote>
  <w:footnote w:type="continuationSeparator" w:id="0">
    <w:p w14:paraId="2381717E" w14:textId="77777777" w:rsidR="00714EA9" w:rsidRDefault="00714EA9" w:rsidP="00606597">
      <w:r>
        <w:continuationSeparator/>
      </w:r>
    </w:p>
  </w:footnote>
  <w:footnote w:type="continuationNotice" w:id="1">
    <w:p w14:paraId="65CD8225" w14:textId="77777777" w:rsidR="00714EA9" w:rsidRDefault="00714EA9"/>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955064" w:rsidRDefault="008764BB" w:rsidP="008764BB">
    <w:pPr>
      <w:jc w:val="right"/>
      <w:rPr>
        <w:b/>
        <w:bCs/>
        <w:caps/>
      </w:rPr>
    </w:pPr>
    <w:r w:rsidRPr="00604269">
      <w:rPr>
        <w:rFonts w:eastAsia="Calibri"/>
        <w:b/>
        <w:bCs/>
        <w:color w:val="000000"/>
        <w:spacing w:val="3"/>
        <w:sz w:val="22"/>
        <w:szCs w:val="22"/>
      </w:rPr>
      <w:t xml:space="preserve">Specialiųjų sutarties sąlygų priedas Nr. </w:t>
    </w:r>
    <w:r>
      <w:rPr>
        <w:rFonts w:eastAsia="Calibri"/>
        <w:b/>
        <w:bCs/>
        <w:color w:val="000000"/>
        <w:spacing w:val="3"/>
        <w:sz w:val="22"/>
        <w:szCs w:val="22"/>
      </w:rPr>
      <w:t>4</w:t>
    </w:r>
  </w:p>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7E2D"/>
    <w:rsid w:val="00120163"/>
    <w:rsid w:val="0012047B"/>
    <w:rsid w:val="00124CFB"/>
    <w:rsid w:val="00125B0C"/>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ED8"/>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56F4"/>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18A2"/>
    <w:rsid w:val="00352FA1"/>
    <w:rsid w:val="0035463E"/>
    <w:rsid w:val="00354B1C"/>
    <w:rsid w:val="0035778A"/>
    <w:rsid w:val="003600C3"/>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6F2"/>
    <w:rsid w:val="00557B93"/>
    <w:rsid w:val="005624BB"/>
    <w:rsid w:val="00563D33"/>
    <w:rsid w:val="00564A8B"/>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38D4"/>
    <w:rsid w:val="005E7E0D"/>
    <w:rsid w:val="005F080B"/>
    <w:rsid w:val="005F40EF"/>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4D63"/>
    <w:rsid w:val="008556CE"/>
    <w:rsid w:val="008612E7"/>
    <w:rsid w:val="00862BDA"/>
    <w:rsid w:val="008675BA"/>
    <w:rsid w:val="00867B75"/>
    <w:rsid w:val="00872BC5"/>
    <w:rsid w:val="00875C4B"/>
    <w:rsid w:val="00875E64"/>
    <w:rsid w:val="008764BB"/>
    <w:rsid w:val="008811A9"/>
    <w:rsid w:val="0088183C"/>
    <w:rsid w:val="00881995"/>
    <w:rsid w:val="00883875"/>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0BF"/>
    <w:rsid w:val="00A353E1"/>
    <w:rsid w:val="00A40EB2"/>
    <w:rsid w:val="00A434C2"/>
    <w:rsid w:val="00A44AEC"/>
    <w:rsid w:val="00A44E96"/>
    <w:rsid w:val="00A47F0B"/>
    <w:rsid w:val="00A50884"/>
    <w:rsid w:val="00A55766"/>
    <w:rsid w:val="00A64867"/>
    <w:rsid w:val="00A66988"/>
    <w:rsid w:val="00A7124D"/>
    <w:rsid w:val="00A71979"/>
    <w:rsid w:val="00A75AFE"/>
    <w:rsid w:val="00A75C2A"/>
    <w:rsid w:val="00A763CF"/>
    <w:rsid w:val="00A7696A"/>
    <w:rsid w:val="00A80422"/>
    <w:rsid w:val="00A826F0"/>
    <w:rsid w:val="00A83A13"/>
    <w:rsid w:val="00A869F0"/>
    <w:rsid w:val="00A873E6"/>
    <w:rsid w:val="00A875F4"/>
    <w:rsid w:val="00A90825"/>
    <w:rsid w:val="00AA35BA"/>
    <w:rsid w:val="00AA68B3"/>
    <w:rsid w:val="00AA7AA9"/>
    <w:rsid w:val="00AA7EFB"/>
    <w:rsid w:val="00AB00F0"/>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2804"/>
    <w:rsid w:val="00BD342E"/>
    <w:rsid w:val="00BD4099"/>
    <w:rsid w:val="00BD6C1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DA5"/>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D663A"/>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91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61F0"/>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16C8"/>
    <w:rsid w:val="00E42774"/>
    <w:rsid w:val="00E44684"/>
    <w:rsid w:val="00E507E0"/>
    <w:rsid w:val="00E5107E"/>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1243FFB3"/>
    <w:rsid w:val="3DD4492F"/>
    <w:rsid w:val="6CACD702"/>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27025BE7-0008-444A-AB5C-E3BE04AB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ap@vssa.lt"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2.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DD4B297D-A72D-41F4-9572-F8085737E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26737</Words>
  <Characters>15241</Characters>
  <Application>Microsoft Office Word</Application>
  <DocSecurity>0</DocSecurity>
  <Lines>127</Lines>
  <Paragraphs>83</Paragraphs>
  <ScaleCrop>false</ScaleCrop>
  <Company/>
  <LinksUpToDate>false</LinksUpToDate>
  <CharactersWithSpaces>41895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Greta Sungailė</cp:lastModifiedBy>
  <cp:revision>2</cp:revision>
  <dcterms:created xsi:type="dcterms:W3CDTF">2025-08-14T12:34:00Z</dcterms:created>
  <dcterms:modified xsi:type="dcterms:W3CDTF">2025-08-14T12:34:00Z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